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F4" w14:textId="27AE2B73" w:rsidR="005510C1" w:rsidRDefault="005510C1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  <w:r w:rsidRPr="00767BAD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Requisition #</w:t>
      </w:r>
      <w:r w:rsidR="008A15E4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>RQ00</w:t>
      </w:r>
      <w:r w:rsidR="00871E60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>401</w:t>
      </w:r>
      <w:r w:rsidR="004813D8" w:rsidRPr="004813D8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 xml:space="preserve"> 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– </w:t>
      </w:r>
      <w:r w:rsidR="00CD4D6B" w:rsidRPr="00CD4D6B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 xml:space="preserve">Access Management Specialist – BA3  </w:t>
      </w:r>
      <w:r w:rsidR="00CD4D6B" w:rsidRPr="00CD4D6B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br/>
      </w:r>
    </w:p>
    <w:p w14:paraId="3AE2E4EA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470E93DE" w14:textId="77777777" w:rsidR="0063058F" w:rsidRDefault="0063058F" w:rsidP="0063058F">
      <w:pPr>
        <w:ind w:leftChars="0" w:left="0" w:firstLineChars="0" w:firstLine="0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tbl>
      <w:tblPr>
        <w:tblpPr w:leftFromText="180" w:rightFromText="180" w:vertAnchor="text" w:horzAnchor="margin" w:tblpY="43"/>
        <w:tblW w:w="9776" w:type="dxa"/>
        <w:tblLook w:val="04A0" w:firstRow="1" w:lastRow="0" w:firstColumn="1" w:lastColumn="0" w:noHBand="0" w:noVBand="1"/>
      </w:tblPr>
      <w:tblGrid>
        <w:gridCol w:w="3500"/>
        <w:gridCol w:w="2449"/>
        <w:gridCol w:w="3827"/>
      </w:tblGrid>
      <w:tr w:rsidR="0063058F" w:rsidRPr="0063058F" w14:paraId="3FD3D0AD" w14:textId="77777777">
        <w:trPr>
          <w:trHeight w:val="30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D3470AF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Candidate Details</w:t>
            </w:r>
          </w:p>
        </w:tc>
      </w:tr>
      <w:tr w:rsidR="0063058F" w:rsidRPr="0063058F" w14:paraId="561C508F" w14:textId="77777777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BF9544A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73BF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0DB218F0" w14:textId="7777777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74B668D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LAST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F894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6E920F94" w14:textId="7777777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4737A7F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DOB (MMDD):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FC4D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613C0073" w14:textId="77777777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46C9966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Primary Location (location of work during Contract):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C8FB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164DCE0D" w14:textId="77777777">
        <w:trPr>
          <w:trHeight w:val="30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5EA2F9E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Contact Information: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4319332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CE8B3FD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E-mail</w:t>
            </w:r>
          </w:p>
        </w:tc>
      </w:tr>
      <w:tr w:rsidR="0063058F" w:rsidRPr="0063058F" w14:paraId="7E0F19AE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73BB" w14:textId="77777777" w:rsidR="0063058F" w:rsidRPr="0063058F" w:rsidRDefault="0063058F" w:rsidP="0063058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2B0D0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5FA46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369A8784" w14:textId="7777777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45928A4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Expected Hourly Rate ($/hour)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DBF2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4614AE98" w14:textId="7777777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614D9A0F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Visa Status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19BF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348D1438" w14:textId="7777777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27AE0F3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 xml:space="preserve">Candidate has self-corporation (Y/N) 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9B0C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63058F" w:rsidRPr="0063058F" w14:paraId="4EF0918A" w14:textId="77777777">
        <w:trPr>
          <w:trHeight w:val="6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34D81A9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Willing to relocate to client location if asked (Yes/No)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F7A6" w14:textId="77777777" w:rsidR="0063058F" w:rsidRPr="0063058F" w:rsidRDefault="0063058F" w:rsidP="0063058F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63058F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0F3867F8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56F111B7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5E931DBB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CBD31F3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113964B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36C21617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D5C582D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7EE64A5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CA48EE0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F6C7839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4F4D5E3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2B74C40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328D8E4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0E67796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83E4CAB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50347EE6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3BE302A2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1611EA5D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D91D874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38F060C3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005B558E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2C11C3F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7CC87A6F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7A39E26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3ED7B628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1F71CFAD" w14:textId="77777777" w:rsidR="0063058F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02EADDA" w14:textId="77777777" w:rsidR="0063058F" w:rsidRPr="00767BAD" w:rsidRDefault="0063058F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7599C2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33C7F0F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Directions</w:t>
      </w:r>
    </w:p>
    <w:p w14:paraId="1874E092" w14:textId="77777777" w:rsidR="00792E8D" w:rsidRPr="0063058F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For </w:t>
      </w:r>
      <w:r w:rsidRPr="0063058F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each</w:t>
      </w: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Mandatory Requirement and Desirable Skill or Attribute, unless otherwise requested, provide:</w:t>
      </w:r>
    </w:p>
    <w:p w14:paraId="56D7FF87" w14:textId="77777777" w:rsidR="00792E8D" w:rsidRPr="0063058F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63058F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description indicating who the client work was performed for as well as the dates (month and year) and duration of the engagement.</w:t>
      </w:r>
    </w:p>
    <w:p w14:paraId="3772CA9D" w14:textId="77777777" w:rsidR="00792E8D" w:rsidRPr="0063058F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63058F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list of the project(s) and/or role(s) in which the candidate’s experience was obtained. Include a brief overview of the project/role and an achievement or result(s) specific to the requirement.</w:t>
      </w:r>
    </w:p>
    <w:p w14:paraId="49D3CA71" w14:textId="77777777" w:rsidR="00792E8D" w:rsidRPr="0063058F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63058F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reference to the candidate’s resume where additional information pertaining to the requirement can be found.</w:t>
      </w:r>
    </w:p>
    <w:p w14:paraId="5D0A2FFC" w14:textId="77777777" w:rsidR="00792E8D" w:rsidRPr="0063058F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</w:p>
    <w:p w14:paraId="6ADFB5B4" w14:textId="4BCFAA3F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Refer to the example responses listed below. Candidate responses should </w:t>
      </w:r>
      <w:r w:rsidRPr="0063058F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explicitly</w:t>
      </w: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address the requirement and be structured as per the </w:t>
      </w:r>
      <w:r w:rsidRPr="0063058F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Quality Response</w:t>
      </w: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 Avoid responses </w:t>
      </w:r>
      <w:r w:rsidR="0004428D"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>like</w:t>
      </w: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those in the </w:t>
      </w:r>
      <w:r w:rsidRPr="0063058F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Poor Responses</w:t>
      </w:r>
      <w:r w:rsidRPr="0063058F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</w:t>
      </w:r>
    </w:p>
    <w:p w14:paraId="234AAE7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3137FEC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Responses from the following table will be used in the evaluations where vendors will be rated on their overall score based on the following factors:</w:t>
      </w:r>
    </w:p>
    <w:p w14:paraId="1E1F23C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0" w:name="_heading=h.gjdgxs" w:colFirst="0" w:colLast="0"/>
      <w:bookmarkEnd w:id="0"/>
    </w:p>
    <w:p w14:paraId="2BAD499E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1 – Candidate meets all Mandatory Requirements and Experience as defined in Section 3 of the Statement of Work.</w:t>
      </w:r>
    </w:p>
    <w:p w14:paraId="31EDEA39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F3F4C8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2 - (scored out of 90 points)</w:t>
      </w:r>
    </w:p>
    <w:p w14:paraId="0A686769" w14:textId="470132C2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Qualifications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&amp; Experience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(7</w:t>
      </w:r>
      <w:r w:rsidR="0016502E">
        <w:rPr>
          <w:rFonts w:asciiTheme="majorHAnsi" w:eastAsia="Calibri" w:hAnsiTheme="majorHAnsi" w:cstheme="majorHAnsi"/>
          <w:color w:val="000000"/>
          <w:sz w:val="22"/>
          <w:szCs w:val="22"/>
        </w:rPr>
        <w:t>0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</w:t>
      </w:r>
    </w:p>
    <w:p w14:paraId="6253E4BC" w14:textId="1A4693FF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Cost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(</w:t>
      </w:r>
      <w:r w:rsidR="0016502E">
        <w:rPr>
          <w:rFonts w:asciiTheme="majorHAnsi" w:eastAsia="Calibri" w:hAnsiTheme="majorHAnsi" w:cstheme="majorHAnsi"/>
          <w:color w:val="000000"/>
          <w:sz w:val="22"/>
          <w:szCs w:val="22"/>
        </w:rPr>
        <w:t>20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 Only candidates who score 70% (</w:t>
      </w:r>
      <w:r w:rsidR="001E6CFD">
        <w:rPr>
          <w:rFonts w:asciiTheme="majorHAnsi" w:eastAsia="Calibri" w:hAnsiTheme="majorHAnsi" w:cstheme="majorHAnsi"/>
          <w:color w:val="000000"/>
          <w:sz w:val="22"/>
          <w:szCs w:val="22"/>
        </w:rPr>
        <w:t>49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points)</w:t>
      </w:r>
      <w:r w:rsidRPr="003157BE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and over for the Qualifications and Experience will have their cost evaluated.</w:t>
      </w:r>
    </w:p>
    <w:p w14:paraId="477AE5F9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0D56DF4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bookmarkStart w:id="1" w:name="_heading=h.30j0zll" w:colFirst="0" w:colLast="0"/>
      <w:bookmarkEnd w:id="1"/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Step 3</w:t>
      </w:r>
      <w:r w:rsidRPr="00767BAD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 - Optional Interview 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(10 pts) An </w:t>
      </w:r>
      <w:r w:rsidRPr="00767BAD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interview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, worth maximum of 10 points (either in-person or via telephone) — may be utilized as a differentiator between candidates whose scores in Desired Qualifications and Cost exceed 70 points (if the spread is less than the available 10 points).</w:t>
      </w:r>
    </w:p>
    <w:p w14:paraId="26E8041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DF15652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successful proponent will be the highest scoring proposal meeting all the mandatory and minimum requirements defined within this Service Request.</w:t>
      </w:r>
    </w:p>
    <w:p w14:paraId="1E896693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830E6A1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following may be required prior to final selection or award:</w:t>
      </w:r>
    </w:p>
    <w:p w14:paraId="270C5E12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an interview, either in-person or via telephone  </w:t>
      </w:r>
    </w:p>
    <w:p w14:paraId="2081992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demonstration of documentation produced. </w:t>
      </w:r>
    </w:p>
    <w:p w14:paraId="26DC507F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administration of a test to the candidates to gauge practical application of their skills and knowledge.</w:t>
      </w:r>
    </w:p>
    <w:p w14:paraId="6D08D2E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 confidentiality agreement with the vendor and the vendor’s proposed candidates, and</w:t>
      </w:r>
    </w:p>
    <w:p w14:paraId="068EEB2B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assignment of all intellectual property rights, including copyright, for all deliverables, consultation, and services to GNB.</w:t>
      </w:r>
    </w:p>
    <w:p w14:paraId="33E0739D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4C0213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9C6B98F" w14:textId="77777777" w:rsidR="00792E8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BA73995" w14:textId="77777777" w:rsidR="0063058F" w:rsidRDefault="00630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4C29657" w14:textId="77777777" w:rsidR="0063058F" w:rsidRDefault="00630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A138BB8" w14:textId="77777777" w:rsidR="0063058F" w:rsidRDefault="006305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B9B2812" w14:textId="77777777" w:rsidR="007055D6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516832F" w14:textId="77777777" w:rsidR="007055D6" w:rsidRPr="00767BAD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F3EFC93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E6C894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Mandatory Requirements</w:t>
      </w:r>
    </w:p>
    <w:p w14:paraId="04DAC4E8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828"/>
        <w:gridCol w:w="1275"/>
        <w:gridCol w:w="5125"/>
      </w:tblGrid>
      <w:tr w:rsidR="00792E8D" w:rsidRPr="00767BAD" w14:paraId="3F86A6E3" w14:textId="77777777" w:rsidTr="0057549E">
        <w:tc>
          <w:tcPr>
            <w:tcW w:w="260" w:type="pct"/>
          </w:tcPr>
          <w:p w14:paraId="57C0AB88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sz w:val="22"/>
                <w:szCs w:val="22"/>
              </w:rPr>
              <w:t>#</w:t>
            </w:r>
          </w:p>
        </w:tc>
        <w:tc>
          <w:tcPr>
            <w:tcW w:w="1774" w:type="pct"/>
          </w:tcPr>
          <w:p w14:paraId="1581638A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b/>
                <w:sz w:val="22"/>
                <w:szCs w:val="22"/>
              </w:rPr>
              <w:t>Requirements</w:t>
            </w:r>
          </w:p>
          <w:p w14:paraId="1FD46486" w14:textId="77777777" w:rsidR="00792E8D" w:rsidRPr="00BD2D6F" w:rsidRDefault="00792E8D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1" w:type="pct"/>
          </w:tcPr>
          <w:p w14:paraId="322135C8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b/>
                <w:sz w:val="22"/>
                <w:szCs w:val="22"/>
              </w:rPr>
              <w:t>Required Experience</w:t>
            </w:r>
          </w:p>
        </w:tc>
        <w:tc>
          <w:tcPr>
            <w:tcW w:w="2375" w:type="pct"/>
          </w:tcPr>
          <w:p w14:paraId="3F190FF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57549E" w:rsidRPr="00767BAD" w14:paraId="7148D863" w14:textId="77777777" w:rsidTr="0057549E">
        <w:trPr>
          <w:trHeight w:val="1750"/>
        </w:trPr>
        <w:tc>
          <w:tcPr>
            <w:tcW w:w="260" w:type="pct"/>
            <w:vAlign w:val="center"/>
          </w:tcPr>
          <w:p w14:paraId="2BBD2DBB" w14:textId="59A29327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M1</w:t>
            </w:r>
          </w:p>
        </w:tc>
        <w:tc>
          <w:tcPr>
            <w:tcW w:w="1774" w:type="pct"/>
            <w:vAlign w:val="center"/>
          </w:tcPr>
          <w:p w14:paraId="13901B8E" w14:textId="4EBD4D60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proofErr w:type="gramStart"/>
            <w:r w:rsidRPr="0057549E">
              <w:rPr>
                <w:rFonts w:ascii="Calibri" w:hAnsi="Calibri" w:cs="Calibri"/>
                <w:sz w:val="22"/>
                <w:szCs w:val="22"/>
              </w:rPr>
              <w:t>Bachelor’s</w:t>
            </w:r>
            <w:proofErr w:type="gramEnd"/>
            <w:r w:rsidRPr="0057549E">
              <w:rPr>
                <w:rFonts w:ascii="Calibri" w:hAnsi="Calibri" w:cs="Calibri"/>
                <w:sz w:val="22"/>
                <w:szCs w:val="22"/>
              </w:rPr>
              <w:t xml:space="preserve"> level University degree in Computer Science, Business Administration, Health Informatics, or a similar discipline. An equivalent combination of education and experience may be considered.</w:t>
            </w:r>
          </w:p>
        </w:tc>
        <w:tc>
          <w:tcPr>
            <w:tcW w:w="591" w:type="pct"/>
            <w:vAlign w:val="center"/>
          </w:tcPr>
          <w:p w14:paraId="1A7DC80B" w14:textId="08C56442" w:rsidR="0057549E" w:rsidRPr="0057549E" w:rsidRDefault="0057549E" w:rsidP="0057549E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666FFCF9" w14:textId="5B7C92A9" w:rsidR="0057549E" w:rsidRPr="00271F59" w:rsidRDefault="0057549E" w:rsidP="00575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rPr>
                <w:rFonts w:ascii="Calibri" w:eastAsia="Calibri" w:hAnsi="Calibri" w:cs="Calibri"/>
                <w:color w:val="333333"/>
                <w:sz w:val="22"/>
                <w:szCs w:val="22"/>
                <w:highlight w:val="white"/>
              </w:rPr>
            </w:pPr>
          </w:p>
        </w:tc>
      </w:tr>
      <w:tr w:rsidR="0057549E" w:rsidRPr="00767BAD" w14:paraId="0841C400" w14:textId="77777777" w:rsidTr="0057549E">
        <w:trPr>
          <w:trHeight w:val="1974"/>
        </w:trPr>
        <w:tc>
          <w:tcPr>
            <w:tcW w:w="260" w:type="pct"/>
            <w:vAlign w:val="center"/>
          </w:tcPr>
          <w:p w14:paraId="12A23871" w14:textId="04816A5B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color w:val="000000"/>
                <w:sz w:val="22"/>
                <w:szCs w:val="22"/>
              </w:rPr>
              <w:t>M2</w:t>
            </w:r>
          </w:p>
        </w:tc>
        <w:tc>
          <w:tcPr>
            <w:tcW w:w="1774" w:type="pct"/>
            <w:vAlign w:val="center"/>
          </w:tcPr>
          <w:p w14:paraId="04AE6FF7" w14:textId="77777777" w:rsidR="0057549E" w:rsidRPr="0057549E" w:rsidRDefault="0057549E" w:rsidP="0057549E">
            <w:pPr>
              <w:pStyle w:val="Default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 xml:space="preserve"> Business analysis experience including requirements gathering, workshop facilitation, use case analysis, business process analysis, detailed design activities, decision records, and developing business analysis documentation</w:t>
            </w:r>
          </w:p>
          <w:p w14:paraId="745BFEDF" w14:textId="330A1765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supporting large-scale healthcare or enterprise technology initiatives</w:t>
            </w:r>
          </w:p>
        </w:tc>
        <w:tc>
          <w:tcPr>
            <w:tcW w:w="591" w:type="pct"/>
            <w:vAlign w:val="center"/>
          </w:tcPr>
          <w:p w14:paraId="084D9738" w14:textId="49337E3E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23AEE988" w14:textId="61D27593" w:rsidR="0057549E" w:rsidRPr="00271F59" w:rsidRDefault="0057549E" w:rsidP="0057549E">
            <w:pPr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7549E" w:rsidRPr="00767BAD" w14:paraId="2E404B9A" w14:textId="77777777" w:rsidTr="0057549E">
        <w:trPr>
          <w:trHeight w:val="1461"/>
        </w:trPr>
        <w:tc>
          <w:tcPr>
            <w:tcW w:w="260" w:type="pct"/>
            <w:vAlign w:val="center"/>
          </w:tcPr>
          <w:p w14:paraId="5E08F350" w14:textId="3D5607E9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color w:val="000000"/>
                <w:sz w:val="22"/>
                <w:szCs w:val="22"/>
              </w:rPr>
              <w:t>M3</w:t>
            </w:r>
          </w:p>
        </w:tc>
        <w:tc>
          <w:tcPr>
            <w:tcW w:w="1774" w:type="pct"/>
            <w:vAlign w:val="center"/>
          </w:tcPr>
          <w:p w14:paraId="186B3090" w14:textId="77E6329A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Experience working with Identity and Access Management (IAM), access governance, or Role-Based Access Control (RBAC)</w:t>
            </w:r>
          </w:p>
        </w:tc>
        <w:tc>
          <w:tcPr>
            <w:tcW w:w="591" w:type="pct"/>
            <w:vAlign w:val="center"/>
          </w:tcPr>
          <w:p w14:paraId="6332B863" w14:textId="3742E42D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375" w:type="pct"/>
            <w:vAlign w:val="center"/>
          </w:tcPr>
          <w:p w14:paraId="2BD89106" w14:textId="1E1452B5" w:rsidR="0057549E" w:rsidRPr="00271F59" w:rsidRDefault="0057549E" w:rsidP="0057549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7549E" w:rsidRPr="00767BAD" w14:paraId="29946867" w14:textId="77777777" w:rsidTr="0057549E">
        <w:trPr>
          <w:trHeight w:val="1095"/>
        </w:trPr>
        <w:tc>
          <w:tcPr>
            <w:tcW w:w="260" w:type="pct"/>
            <w:vAlign w:val="center"/>
          </w:tcPr>
          <w:p w14:paraId="73A1242A" w14:textId="3936FAA8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M4</w:t>
            </w:r>
          </w:p>
        </w:tc>
        <w:tc>
          <w:tcPr>
            <w:tcW w:w="1774" w:type="pct"/>
            <w:vAlign w:val="center"/>
          </w:tcPr>
          <w:p w14:paraId="07F55B91" w14:textId="24DE1D5A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Demonstrated experience working with clinical stakeholders, operational leaders, or healthcare organizations.</w:t>
            </w:r>
          </w:p>
        </w:tc>
        <w:tc>
          <w:tcPr>
            <w:tcW w:w="591" w:type="pct"/>
          </w:tcPr>
          <w:p w14:paraId="6AC68A56" w14:textId="6895B25E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5DB5FC14" w14:textId="2EDF0C4A" w:rsidR="0057549E" w:rsidRPr="00271F59" w:rsidRDefault="0057549E" w:rsidP="0057549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7549E" w:rsidRPr="00767BAD" w14:paraId="66BE7530" w14:textId="77777777" w:rsidTr="0057549E">
        <w:trPr>
          <w:trHeight w:val="1076"/>
        </w:trPr>
        <w:tc>
          <w:tcPr>
            <w:tcW w:w="260" w:type="pct"/>
            <w:vAlign w:val="center"/>
          </w:tcPr>
          <w:p w14:paraId="09C0825C" w14:textId="67EBDC97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M5</w:t>
            </w:r>
          </w:p>
        </w:tc>
        <w:tc>
          <w:tcPr>
            <w:tcW w:w="1774" w:type="pct"/>
            <w:vAlign w:val="center"/>
          </w:tcPr>
          <w:p w14:paraId="3955B985" w14:textId="1D62D70E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Proficiency with Microsoft Office products including Word, Excel, PowerPoint, Visio, and Teams</w:t>
            </w:r>
          </w:p>
        </w:tc>
        <w:tc>
          <w:tcPr>
            <w:tcW w:w="591" w:type="pct"/>
            <w:vAlign w:val="center"/>
          </w:tcPr>
          <w:p w14:paraId="28BB02B4" w14:textId="1A53609E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29636FA2" w14:textId="77777777" w:rsidR="0057549E" w:rsidRPr="00271F59" w:rsidRDefault="0057549E" w:rsidP="0057549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7549E" w:rsidRPr="00767BAD" w14:paraId="13EE5460" w14:textId="77777777" w:rsidTr="0057549E">
        <w:trPr>
          <w:trHeight w:val="1927"/>
        </w:trPr>
        <w:tc>
          <w:tcPr>
            <w:tcW w:w="260" w:type="pct"/>
            <w:vAlign w:val="center"/>
          </w:tcPr>
          <w:p w14:paraId="33A29C63" w14:textId="3BA76D3F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M6</w:t>
            </w:r>
          </w:p>
        </w:tc>
        <w:tc>
          <w:tcPr>
            <w:tcW w:w="1774" w:type="pct"/>
            <w:vAlign w:val="center"/>
          </w:tcPr>
          <w:p w14:paraId="005655AA" w14:textId="07E5D454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Experience supporting provider-based healthcare information systems, including large-scale Clinical Information System (CIS), Electronic Medical Record (EMR), or Electronic Health Record (EHR) implementations.</w:t>
            </w:r>
          </w:p>
        </w:tc>
        <w:tc>
          <w:tcPr>
            <w:tcW w:w="591" w:type="pct"/>
            <w:vAlign w:val="center"/>
          </w:tcPr>
          <w:p w14:paraId="0B210A1E" w14:textId="43BF3D76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3+ years</w:t>
            </w:r>
          </w:p>
        </w:tc>
        <w:tc>
          <w:tcPr>
            <w:tcW w:w="2375" w:type="pct"/>
            <w:vAlign w:val="center"/>
          </w:tcPr>
          <w:p w14:paraId="0D8DCC96" w14:textId="77777777" w:rsidR="0057549E" w:rsidRPr="00271F59" w:rsidRDefault="0057549E" w:rsidP="0057549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7549E" w:rsidRPr="00767BAD" w14:paraId="35FC24C2" w14:textId="77777777" w:rsidTr="0057549E">
        <w:trPr>
          <w:trHeight w:val="835"/>
        </w:trPr>
        <w:tc>
          <w:tcPr>
            <w:tcW w:w="260" w:type="pct"/>
            <w:vAlign w:val="center"/>
          </w:tcPr>
          <w:p w14:paraId="4E8E1475" w14:textId="1C6F6CB1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M</w:t>
            </w:r>
            <w:r w:rsidR="00874D5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774" w:type="pct"/>
            <w:vAlign w:val="center"/>
          </w:tcPr>
          <w:p w14:paraId="3BB3B5A1" w14:textId="6F8547D2" w:rsidR="0057549E" w:rsidRPr="0057549E" w:rsidRDefault="0057549E" w:rsidP="0057549E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Limit of 2 submissions per vendor.</w:t>
            </w:r>
          </w:p>
        </w:tc>
        <w:tc>
          <w:tcPr>
            <w:tcW w:w="591" w:type="pct"/>
            <w:vAlign w:val="center"/>
          </w:tcPr>
          <w:p w14:paraId="784BB541" w14:textId="7E38F7C8" w:rsidR="0057549E" w:rsidRPr="0057549E" w:rsidRDefault="0057549E" w:rsidP="0057549E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549E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0B7581AB" w14:textId="77777777" w:rsidR="0057549E" w:rsidRPr="00271F59" w:rsidRDefault="0057549E" w:rsidP="0057549E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A19D7CF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1B3DE3F" w14:textId="77777777" w:rsidR="0037000F" w:rsidRDefault="0037000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E50F52B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Desirable Skills and Attributes</w:t>
      </w: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3925"/>
        <w:gridCol w:w="1560"/>
        <w:gridCol w:w="4840"/>
      </w:tblGrid>
      <w:tr w:rsidR="00792E8D" w:rsidRPr="00767BAD" w14:paraId="30C2BE55" w14:textId="77777777" w:rsidTr="00337612">
        <w:tc>
          <w:tcPr>
            <w:tcW w:w="215" w:type="pct"/>
          </w:tcPr>
          <w:p w14:paraId="52DA37A1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#</w:t>
            </w:r>
          </w:p>
        </w:tc>
        <w:tc>
          <w:tcPr>
            <w:tcW w:w="1819" w:type="pct"/>
          </w:tcPr>
          <w:p w14:paraId="1895007F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2740B5EB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723" w:type="pct"/>
          </w:tcPr>
          <w:p w14:paraId="788FD1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Years of Experience</w:t>
            </w:r>
          </w:p>
        </w:tc>
        <w:tc>
          <w:tcPr>
            <w:tcW w:w="2243" w:type="pct"/>
          </w:tcPr>
          <w:p w14:paraId="40665474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5816D7" w:rsidRPr="00767BAD" w14:paraId="05744470" w14:textId="77777777" w:rsidTr="005816D7">
        <w:trPr>
          <w:trHeight w:val="1566"/>
        </w:trPr>
        <w:tc>
          <w:tcPr>
            <w:tcW w:w="215" w:type="pct"/>
            <w:vAlign w:val="center"/>
          </w:tcPr>
          <w:p w14:paraId="3A0C94B4" w14:textId="197D15F3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S1</w:t>
            </w:r>
          </w:p>
        </w:tc>
        <w:tc>
          <w:tcPr>
            <w:tcW w:w="1819" w:type="pct"/>
            <w:vAlign w:val="center"/>
          </w:tcPr>
          <w:p w14:paraId="0FB17E5B" w14:textId="514749C6" w:rsidR="005816D7" w:rsidRPr="00A3634D" w:rsidRDefault="005816D7" w:rsidP="005816D7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experience leading RBAC design, role engineering, or access governance initiatives in healthcare environments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23" w:type="pct"/>
            <w:vAlign w:val="center"/>
          </w:tcPr>
          <w:p w14:paraId="27492F0B" w14:textId="327176A7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3D9E8580" w14:textId="4F04F413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784DCAC3" w14:textId="77777777" w:rsidTr="00337612">
        <w:trPr>
          <w:trHeight w:val="1360"/>
        </w:trPr>
        <w:tc>
          <w:tcPr>
            <w:tcW w:w="215" w:type="pct"/>
            <w:vAlign w:val="center"/>
          </w:tcPr>
          <w:p w14:paraId="5872345C" w14:textId="7F6A9D80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S2</w:t>
            </w:r>
          </w:p>
        </w:tc>
        <w:tc>
          <w:tcPr>
            <w:tcW w:w="1819" w:type="pct"/>
            <w:vAlign w:val="center"/>
          </w:tcPr>
          <w:p w14:paraId="304F85B0" w14:textId="1F1FD397" w:rsidR="005816D7" w:rsidRPr="00A3634D" w:rsidRDefault="005816D7" w:rsidP="005816D7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experience supporting implementation of large-scale Clinical Information Systems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23" w:type="pct"/>
            <w:vAlign w:val="center"/>
          </w:tcPr>
          <w:p w14:paraId="75C889B9" w14:textId="1321C6EC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16132A63" w14:textId="77777777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4E4A3EAA" w14:textId="77777777" w:rsidTr="005816D7">
        <w:trPr>
          <w:trHeight w:val="1442"/>
        </w:trPr>
        <w:tc>
          <w:tcPr>
            <w:tcW w:w="215" w:type="pct"/>
            <w:vAlign w:val="center"/>
          </w:tcPr>
          <w:p w14:paraId="5B68A0E3" w14:textId="4DDA5FBE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S3</w:t>
            </w:r>
          </w:p>
        </w:tc>
        <w:tc>
          <w:tcPr>
            <w:tcW w:w="1819" w:type="pct"/>
            <w:vAlign w:val="center"/>
          </w:tcPr>
          <w:p w14:paraId="57F0FCA8" w14:textId="5838CB52" w:rsidR="005816D7" w:rsidRPr="00A3634D" w:rsidRDefault="005816D7" w:rsidP="005816D7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experience translating clinical workflows into access and security requirements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23" w:type="pct"/>
            <w:vAlign w:val="center"/>
          </w:tcPr>
          <w:p w14:paraId="53198ADA" w14:textId="5A1F3BEC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B6F53">
              <w:rPr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243" w:type="pct"/>
          </w:tcPr>
          <w:p w14:paraId="15F0B486" w14:textId="75D2052B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  <w:lang w:val="en-CA"/>
              </w:rPr>
            </w:pPr>
          </w:p>
        </w:tc>
      </w:tr>
      <w:tr w:rsidR="005816D7" w:rsidRPr="00767BAD" w14:paraId="564EC3ED" w14:textId="77777777" w:rsidTr="005816D7">
        <w:trPr>
          <w:trHeight w:val="1402"/>
        </w:trPr>
        <w:tc>
          <w:tcPr>
            <w:tcW w:w="215" w:type="pct"/>
            <w:vAlign w:val="center"/>
          </w:tcPr>
          <w:p w14:paraId="1152CC43" w14:textId="796F4C60" w:rsidR="005816D7" w:rsidRPr="00A3634D" w:rsidRDefault="005816D7" w:rsidP="005816D7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S4</w:t>
            </w:r>
          </w:p>
        </w:tc>
        <w:tc>
          <w:tcPr>
            <w:tcW w:w="1819" w:type="pct"/>
            <w:vAlign w:val="center"/>
          </w:tcPr>
          <w:p w14:paraId="3072EB46" w14:textId="38B85C1B" w:rsidR="005816D7" w:rsidRPr="00A3634D" w:rsidRDefault="005816D7" w:rsidP="005816D7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experience developing role catalogues, access matrices, and segregation-of-duties models.</w:t>
            </w:r>
          </w:p>
        </w:tc>
        <w:tc>
          <w:tcPr>
            <w:tcW w:w="723" w:type="pct"/>
            <w:vAlign w:val="center"/>
          </w:tcPr>
          <w:p w14:paraId="43B8BA77" w14:textId="37E82206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20D63F80" w14:textId="56F02599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03443FD7" w14:textId="77777777" w:rsidTr="00337612">
        <w:trPr>
          <w:trHeight w:val="793"/>
        </w:trPr>
        <w:tc>
          <w:tcPr>
            <w:tcW w:w="215" w:type="pct"/>
            <w:vAlign w:val="center"/>
          </w:tcPr>
          <w:p w14:paraId="26BF3E4E" w14:textId="1E7B9CE5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S5</w:t>
            </w:r>
          </w:p>
        </w:tc>
        <w:tc>
          <w:tcPr>
            <w:tcW w:w="1819" w:type="pct"/>
            <w:vAlign w:val="center"/>
          </w:tcPr>
          <w:p w14:paraId="11C5FCB2" w14:textId="0DFAA00B" w:rsidR="005816D7" w:rsidRPr="00A3634D" w:rsidRDefault="005816D7" w:rsidP="005816D7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experience analyzing privacy legislation, access auditing or patient information protection requirements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723" w:type="pct"/>
            <w:vAlign w:val="center"/>
          </w:tcPr>
          <w:p w14:paraId="737C01A4" w14:textId="722B0BDC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7757EDA1" w14:textId="56C48CCF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094B05E5" w14:textId="77777777" w:rsidTr="00337612">
        <w:trPr>
          <w:trHeight w:val="1254"/>
        </w:trPr>
        <w:tc>
          <w:tcPr>
            <w:tcW w:w="215" w:type="pct"/>
            <w:vAlign w:val="center"/>
          </w:tcPr>
          <w:p w14:paraId="6C51C271" w14:textId="6B9F4DE4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S6</w:t>
            </w:r>
          </w:p>
        </w:tc>
        <w:tc>
          <w:tcPr>
            <w:tcW w:w="1819" w:type="pct"/>
            <w:vAlign w:val="center"/>
          </w:tcPr>
          <w:p w14:paraId="179D50C2" w14:textId="597C2155" w:rsidR="005816D7" w:rsidRPr="00A3634D" w:rsidRDefault="005816D7" w:rsidP="005816D7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</w:t>
            </w:r>
            <w:r w:rsidRPr="00817FBE">
              <w:rPr>
                <w:rFonts w:ascii="Calibri" w:hAnsi="Calibri"/>
                <w:sz w:val="22"/>
                <w:szCs w:val="22"/>
              </w:rPr>
              <w:t>xperience conducting user population analysis, role mining, or entitlement analysis activities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723" w:type="pct"/>
            <w:vAlign w:val="center"/>
          </w:tcPr>
          <w:p w14:paraId="092FD5A8" w14:textId="46FABAF6" w:rsidR="005816D7" w:rsidRPr="00A3634D" w:rsidRDefault="005816D7" w:rsidP="005816D7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0B2443D5" w14:textId="32836109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7FAE4385" w14:textId="77777777" w:rsidTr="00337612">
        <w:trPr>
          <w:trHeight w:val="1272"/>
        </w:trPr>
        <w:tc>
          <w:tcPr>
            <w:tcW w:w="215" w:type="pct"/>
            <w:vAlign w:val="center"/>
          </w:tcPr>
          <w:p w14:paraId="28918FB0" w14:textId="7ADAF825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S7</w:t>
            </w:r>
          </w:p>
        </w:tc>
        <w:tc>
          <w:tcPr>
            <w:tcW w:w="1819" w:type="pct"/>
            <w:vAlign w:val="center"/>
          </w:tcPr>
          <w:p w14:paraId="73422103" w14:textId="57DC4A72" w:rsidR="005816D7" w:rsidRPr="00A3634D" w:rsidRDefault="005816D7" w:rsidP="005816D7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5D2C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Demonstrated e</w:t>
            </w:r>
            <w:r w:rsidRPr="001A5D2C">
              <w:rPr>
                <w:rFonts w:asciiTheme="minorHAnsi" w:hAnsiTheme="minorHAnsi" w:cstheme="minorBidi"/>
                <w:color w:val="000000"/>
                <w:sz w:val="22"/>
                <w:szCs w:val="22"/>
              </w:rPr>
              <w:t>xperience presenting recommendations to executives, directors, clinical leaders, and governance committees.</w:t>
            </w:r>
          </w:p>
        </w:tc>
        <w:tc>
          <w:tcPr>
            <w:tcW w:w="723" w:type="pct"/>
            <w:vAlign w:val="center"/>
          </w:tcPr>
          <w:p w14:paraId="4AF95445" w14:textId="3E91F38C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AB4237">
              <w:rPr>
                <w:color w:val="000000"/>
                <w:sz w:val="22"/>
                <w:szCs w:val="22"/>
              </w:rPr>
              <w:t>+ years</w:t>
            </w:r>
          </w:p>
        </w:tc>
        <w:tc>
          <w:tcPr>
            <w:tcW w:w="2243" w:type="pct"/>
          </w:tcPr>
          <w:p w14:paraId="5A22AF5C" w14:textId="77777777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7807F7AC" w14:textId="77777777" w:rsidTr="005816D7">
        <w:trPr>
          <w:trHeight w:val="1611"/>
        </w:trPr>
        <w:tc>
          <w:tcPr>
            <w:tcW w:w="215" w:type="pct"/>
            <w:vAlign w:val="center"/>
          </w:tcPr>
          <w:p w14:paraId="5B61431F" w14:textId="2AC5C9BE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819" w:type="pct"/>
            <w:vAlign w:val="center"/>
          </w:tcPr>
          <w:p w14:paraId="3D58D534" w14:textId="2B6BCC19" w:rsidR="005816D7" w:rsidRPr="00A3634D" w:rsidRDefault="005816D7" w:rsidP="005816D7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Candidate has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New Brunswick healthcare experience, including Horizon, Vitalit</w:t>
            </w:r>
            <w:r>
              <w:rPr>
                <w:rFonts w:ascii="Aptos Narrow" w:eastAsia="Calibri" w:hAnsi="Aptos Narrow" w:cs="Calibri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 SNB, or provincial healthcare services.</w:t>
            </w:r>
          </w:p>
        </w:tc>
        <w:tc>
          <w:tcPr>
            <w:tcW w:w="723" w:type="pct"/>
            <w:vAlign w:val="center"/>
          </w:tcPr>
          <w:p w14:paraId="13F7F6AC" w14:textId="44CDA406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Considered Strong Asset</w:t>
            </w:r>
          </w:p>
        </w:tc>
        <w:tc>
          <w:tcPr>
            <w:tcW w:w="2243" w:type="pct"/>
          </w:tcPr>
          <w:p w14:paraId="2ABEE29A" w14:textId="77777777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5816D7" w:rsidRPr="00767BAD" w14:paraId="3486D245" w14:textId="77777777" w:rsidTr="005816D7">
        <w:trPr>
          <w:trHeight w:val="1232"/>
        </w:trPr>
        <w:tc>
          <w:tcPr>
            <w:tcW w:w="215" w:type="pct"/>
            <w:vAlign w:val="center"/>
          </w:tcPr>
          <w:p w14:paraId="74CA4191" w14:textId="2E3E282B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3AA8B5E">
              <w:rPr>
                <w:rFonts w:ascii="Calibri" w:hAnsi="Calibri"/>
                <w:sz w:val="22"/>
                <w:szCs w:val="22"/>
              </w:rPr>
              <w:lastRenderedPageBreak/>
              <w:t>S</w:t>
            </w: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1819" w:type="pct"/>
            <w:vAlign w:val="center"/>
          </w:tcPr>
          <w:p w14:paraId="0E425CD4" w14:textId="58280C95" w:rsidR="005816D7" w:rsidRPr="00A3634D" w:rsidRDefault="005816D7" w:rsidP="005816D7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3B4C4358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Verbal and written communication, facilitation, and presentation skills in both French and English is strongly preferred.</w:t>
            </w:r>
          </w:p>
        </w:tc>
        <w:tc>
          <w:tcPr>
            <w:tcW w:w="723" w:type="pct"/>
            <w:vAlign w:val="center"/>
          </w:tcPr>
          <w:p w14:paraId="22EFDBF4" w14:textId="6CFA54FF" w:rsidR="005816D7" w:rsidRPr="00A3634D" w:rsidRDefault="005816D7" w:rsidP="005816D7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3B4C4358">
              <w:rPr>
                <w:rFonts w:ascii="Calibri" w:hAnsi="Calibri"/>
                <w:sz w:val="22"/>
                <w:szCs w:val="22"/>
              </w:rPr>
              <w:t>Yes</w:t>
            </w:r>
          </w:p>
        </w:tc>
        <w:tc>
          <w:tcPr>
            <w:tcW w:w="2243" w:type="pct"/>
          </w:tcPr>
          <w:p w14:paraId="66D5D630" w14:textId="77777777" w:rsidR="005816D7" w:rsidRPr="00767BAD" w:rsidRDefault="005816D7" w:rsidP="005816D7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E069BB0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E8F7AE9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 A higher score is awarded in evaluation for demonstrated experience exceeding the minimum for ‘Mandatory Requirements’ and ‘Desirable Skill and Attributes’</w:t>
      </w:r>
    </w:p>
    <w:p w14:paraId="7BF12D01" w14:textId="1AE3D1D6" w:rsidR="005816D7" w:rsidRDefault="00283DD2" w:rsidP="0063058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** Vendors may append to this matrix project descriptions, lessons learned and ‘hi-</w:t>
      </w:r>
      <w:proofErr w:type="spellStart"/>
      <w:r w:rsidRPr="00767BAD">
        <w:rPr>
          <w:rFonts w:asciiTheme="majorHAnsi" w:eastAsia="Calibri" w:hAnsiTheme="majorHAnsi" w:cstheme="majorHAnsi"/>
          <w:sz w:val="22"/>
          <w:szCs w:val="22"/>
        </w:rPr>
        <w:t>lites</w:t>
      </w:r>
      <w:proofErr w:type="spellEnd"/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’ which demonstrate claimed experience </w:t>
      </w:r>
    </w:p>
    <w:p w14:paraId="17F8B47B" w14:textId="77777777" w:rsidR="007055D6" w:rsidRPr="00767BAD" w:rsidRDefault="007055D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FB849D9" w14:textId="77777777" w:rsidR="00792E8D" w:rsidRPr="00767BAD" w:rsidRDefault="00283DD2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REFERENCES:</w:t>
      </w:r>
    </w:p>
    <w:p w14:paraId="7BF5D0C9" w14:textId="77777777" w:rsidR="00792E8D" w:rsidRPr="00767BAD" w:rsidRDefault="00792E8D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2" w:name="_heading=h.3znysh7" w:colFirst="0" w:colLast="0"/>
      <w:bookmarkEnd w:id="2"/>
    </w:p>
    <w:p w14:paraId="2057AFC0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#1:</w:t>
      </w:r>
    </w:p>
    <w:p w14:paraId="6E78AAF5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1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046634EB" w14:textId="77777777">
        <w:tc>
          <w:tcPr>
            <w:tcW w:w="2700" w:type="dxa"/>
          </w:tcPr>
          <w:p w14:paraId="5EFE0E9F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5383DA9A" w14:textId="3B9115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5BC3BB4" w14:textId="77777777">
        <w:tc>
          <w:tcPr>
            <w:tcW w:w="2700" w:type="dxa"/>
          </w:tcPr>
          <w:p w14:paraId="6008CF38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4D028BDB" w14:textId="47E9BDF9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7EAFE4D" w14:textId="77777777">
        <w:tc>
          <w:tcPr>
            <w:tcW w:w="2700" w:type="dxa"/>
          </w:tcPr>
          <w:p w14:paraId="514B5ED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5382B1C7" w14:textId="6D29E55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2FE4767" w14:textId="77777777">
        <w:tc>
          <w:tcPr>
            <w:tcW w:w="2700" w:type="dxa"/>
          </w:tcPr>
          <w:p w14:paraId="6D2AB61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1A98CD07" w14:textId="7B509D1C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611275E" w14:textId="77777777">
        <w:tc>
          <w:tcPr>
            <w:tcW w:w="2700" w:type="dxa"/>
          </w:tcPr>
          <w:p w14:paraId="20062DA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28126DF5" w14:textId="5EA83F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D657620" w14:textId="77777777">
        <w:tc>
          <w:tcPr>
            <w:tcW w:w="2700" w:type="dxa"/>
          </w:tcPr>
          <w:p w14:paraId="3B20396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5E473913" w14:textId="77901CE5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51098FD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9CDD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235" w14:textId="6EB16D6E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98C5631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CD72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659" w14:textId="27C01910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47D3890A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93D2C69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#2:</w:t>
      </w:r>
    </w:p>
    <w:p w14:paraId="237D1EB1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2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435AA1AE" w14:textId="77777777">
        <w:tc>
          <w:tcPr>
            <w:tcW w:w="2700" w:type="dxa"/>
          </w:tcPr>
          <w:p w14:paraId="5ADD8193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7EC0BE8A" w14:textId="7F42C878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60AC292" w14:textId="77777777">
        <w:tc>
          <w:tcPr>
            <w:tcW w:w="2700" w:type="dxa"/>
          </w:tcPr>
          <w:p w14:paraId="06F95945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26E2635E" w14:textId="40119AE1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04802413" w14:textId="77777777">
        <w:tc>
          <w:tcPr>
            <w:tcW w:w="2700" w:type="dxa"/>
          </w:tcPr>
          <w:p w14:paraId="75D7486E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5F02ABA8" w14:textId="7E6F8A2B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5E9AC16" w14:textId="77777777">
        <w:tc>
          <w:tcPr>
            <w:tcW w:w="2700" w:type="dxa"/>
          </w:tcPr>
          <w:p w14:paraId="42F4B0C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402EFE97" w14:textId="18148B0F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204E752" w14:textId="77777777">
        <w:tc>
          <w:tcPr>
            <w:tcW w:w="2700" w:type="dxa"/>
          </w:tcPr>
          <w:p w14:paraId="507BC1E6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36CA82B3" w14:textId="6727869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25B474DB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828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49F8" w14:textId="7263BF13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3AC7A9ED" w14:textId="77777777" w:rsidTr="007055D6">
        <w:trPr>
          <w:trHeight w:val="5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AD2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A8D5" w14:textId="77A622C7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8CECBE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0723357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1990CA6" w14:textId="77872760" w:rsidR="005816D7" w:rsidRDefault="005816D7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br/>
      </w:r>
    </w:p>
    <w:p w14:paraId="3C1C63C7" w14:textId="77777777" w:rsidR="005816D7" w:rsidRDefault="005816D7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327C4C6" w14:textId="77777777" w:rsidR="005816D7" w:rsidRDefault="005816D7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640F2F4" w14:textId="77777777" w:rsidR="005816D7" w:rsidRPr="00767BAD" w:rsidRDefault="005816D7" w:rsidP="0063058F">
      <w:pPr>
        <w:ind w:leftChars="0" w:left="0" w:firstLineChars="0" w:firstLine="0"/>
        <w:rPr>
          <w:rFonts w:asciiTheme="majorHAnsi" w:eastAsia="Calibri" w:hAnsiTheme="majorHAnsi" w:cstheme="majorHAnsi"/>
          <w:sz w:val="22"/>
          <w:szCs w:val="22"/>
        </w:rPr>
      </w:pPr>
    </w:p>
    <w:p w14:paraId="48286E31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218229E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2F4F8EB" w14:textId="77777777" w:rsidR="00792E8D" w:rsidRPr="00767BAD" w:rsidRDefault="00283DD2" w:rsidP="007055D6">
      <w:pPr>
        <w:tabs>
          <w:tab w:val="left" w:pos="1530"/>
        </w:tabs>
        <w:ind w:leftChars="294" w:left="708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Examples of Completed Submissions</w:t>
      </w:r>
    </w:p>
    <w:tbl>
      <w:tblPr>
        <w:tblStyle w:val="a3"/>
        <w:tblW w:w="993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2939"/>
        <w:gridCol w:w="1476"/>
        <w:gridCol w:w="4428"/>
      </w:tblGrid>
      <w:tr w:rsidR="00792E8D" w:rsidRPr="00767BAD" w14:paraId="4ED12438" w14:textId="77777777" w:rsidTr="007055D6">
        <w:tc>
          <w:tcPr>
            <w:tcW w:w="9939" w:type="dxa"/>
            <w:gridSpan w:val="4"/>
            <w:shd w:val="clear" w:color="auto" w:fill="53AB7B"/>
          </w:tcPr>
          <w:p w14:paraId="0AFE09F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Quality Response</w:t>
            </w:r>
          </w:p>
        </w:tc>
      </w:tr>
      <w:tr w:rsidR="00792E8D" w:rsidRPr="00767BAD" w14:paraId="75CD0486" w14:textId="77777777" w:rsidTr="007055D6">
        <w:tc>
          <w:tcPr>
            <w:tcW w:w="4035" w:type="dxa"/>
            <w:gridSpan w:val="2"/>
            <w:vAlign w:val="center"/>
          </w:tcPr>
          <w:p w14:paraId="486760DC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76" w:type="dxa"/>
            <w:vAlign w:val="center"/>
          </w:tcPr>
          <w:p w14:paraId="40FBB163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vAlign w:val="center"/>
          </w:tcPr>
          <w:p w14:paraId="12D0F82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**</w:t>
            </w:r>
          </w:p>
        </w:tc>
      </w:tr>
      <w:tr w:rsidR="00792E8D" w:rsidRPr="00767BAD" w14:paraId="1FC061A1" w14:textId="77777777" w:rsidTr="007055D6">
        <w:tc>
          <w:tcPr>
            <w:tcW w:w="1096" w:type="dxa"/>
          </w:tcPr>
          <w:p w14:paraId="55337B65" w14:textId="77777777" w:rsidR="00792E8D" w:rsidRPr="00767BAD" w:rsidRDefault="00283DD2">
            <w:pPr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34" w:type="dxa"/>
          </w:tcPr>
          <w:p w14:paraId="3311AF21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76" w:type="dxa"/>
          </w:tcPr>
          <w:p w14:paraId="48784BDF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</w:tcPr>
          <w:p w14:paraId="4A037D68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8 years of experience as a Senior Project Manager obtained from the following projects:</w:t>
            </w:r>
          </w:p>
          <w:p w14:paraId="02EEDEFE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ABC Company: DEF Project, Senior Project Manager, December 2011- December 2014 (3 years).</w:t>
            </w:r>
          </w:p>
          <w:p w14:paraId="20ED7271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504C2D6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157766F2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20B51C2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5F0677A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XYZ Company: Senior Project Manager, November 2007-November 2011 (5 years).</w:t>
            </w:r>
          </w:p>
          <w:p w14:paraId="162A5B2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71F7B431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46C8B183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1C4ED638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177CDDD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2</w:t>
            </w:r>
          </w:p>
          <w:p w14:paraId="2C573D20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29D0BB0F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47A4FE66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</w:tc>
      </w:tr>
    </w:tbl>
    <w:p w14:paraId="1332EA47" w14:textId="298DB9DC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F574809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8091D14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4940EC3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CCDD9A2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35E90D8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2EFB835" w14:textId="77777777" w:rsidR="007055D6" w:rsidRPr="00767BAD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tbl>
      <w:tblPr>
        <w:tblStyle w:val="a4"/>
        <w:tblW w:w="9576" w:type="dxa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82"/>
        <w:gridCol w:w="1429"/>
        <w:gridCol w:w="4428"/>
      </w:tblGrid>
      <w:tr w:rsidR="00792E8D" w:rsidRPr="00767BAD" w14:paraId="37B6CC68" w14:textId="77777777" w:rsidTr="007055D6">
        <w:trPr>
          <w:tblHeader/>
        </w:trPr>
        <w:tc>
          <w:tcPr>
            <w:tcW w:w="9576" w:type="dxa"/>
            <w:gridSpan w:val="4"/>
            <w:tcBorders>
              <w:top w:val="single" w:sz="8" w:space="0" w:color="7BA0CD"/>
              <w:left w:val="single" w:sz="8" w:space="0" w:color="7BA0CD"/>
              <w:bottom w:val="single" w:sz="4" w:space="0" w:color="000000"/>
              <w:right w:val="single" w:sz="8" w:space="0" w:color="7BA0CD"/>
            </w:tcBorders>
            <w:shd w:val="clear" w:color="auto" w:fill="C04040"/>
          </w:tcPr>
          <w:p w14:paraId="4484DA48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FFFFFF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color w:val="FFFFFF"/>
                <w:sz w:val="22"/>
                <w:szCs w:val="22"/>
              </w:rPr>
              <w:t>Poor Responses</w:t>
            </w:r>
          </w:p>
        </w:tc>
      </w:tr>
      <w:tr w:rsidR="00792E8D" w:rsidRPr="00767BAD" w14:paraId="03A9CD86" w14:textId="77777777" w:rsidTr="007055D6">
        <w:trPr>
          <w:tblHeader/>
        </w:trPr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C79DC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BE316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387B3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(Poor Responses – Risk Failure)</w:t>
            </w:r>
          </w:p>
        </w:tc>
      </w:tr>
      <w:tr w:rsidR="00792E8D" w:rsidRPr="00767BAD" w14:paraId="76D7BD7D" w14:textId="77777777" w:rsidTr="007055D6"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</w:tcPr>
          <w:p w14:paraId="243E4BF2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F45A96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43CD89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30DE9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10 years of experience.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A: Mar.2011 to Jan. 2014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B: Nov 2001 to Feb. 2011</w:t>
            </w:r>
          </w:p>
        </w:tc>
      </w:tr>
      <w:tr w:rsidR="00792E8D" w:rsidRPr="00767BAD" w14:paraId="1C278A13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4D8D4990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4BFB8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FDE25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4FE19540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25 years as a project manager working on a variety of projects across several sectors.</w:t>
            </w:r>
          </w:p>
        </w:tc>
      </w:tr>
      <w:tr w:rsidR="00792E8D" w:rsidRPr="00767BAD" w14:paraId="5D2B384F" w14:textId="77777777" w:rsidTr="007055D6">
        <w:tc>
          <w:tcPr>
            <w:tcW w:w="737" w:type="dxa"/>
            <w:tcBorders>
              <w:bottom w:val="single" w:sz="4" w:space="0" w:color="000000"/>
              <w:right w:val="single" w:sz="4" w:space="0" w:color="000000"/>
            </w:tcBorders>
          </w:tcPr>
          <w:p w14:paraId="33E8BBDE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BF9A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4885A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8FCFF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See E2 above.</w:t>
            </w:r>
          </w:p>
        </w:tc>
      </w:tr>
      <w:tr w:rsidR="00792E8D" w:rsidRPr="00767BAD" w14:paraId="1760F3C4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5E1C2443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A7F7F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E02EC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596F216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Refer to resume, pages 2, 3, 4, 5.</w:t>
            </w:r>
          </w:p>
        </w:tc>
      </w:tr>
    </w:tbl>
    <w:p w14:paraId="7D745208" w14:textId="77777777" w:rsidR="00792E8D" w:rsidRPr="00767BAD" w:rsidRDefault="00792E8D">
      <w:pPr>
        <w:tabs>
          <w:tab w:val="left" w:pos="1530"/>
        </w:tabs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27C0712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B283BA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sectPr w:rsidR="00792E8D" w:rsidRPr="00767BAD" w:rsidSect="00767B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801E" w14:textId="77777777" w:rsidR="00EC7387" w:rsidRDefault="00EC7387">
      <w:pPr>
        <w:spacing w:line="240" w:lineRule="auto"/>
        <w:ind w:left="0" w:hanging="2"/>
      </w:pPr>
      <w:r>
        <w:separator/>
      </w:r>
    </w:p>
  </w:endnote>
  <w:endnote w:type="continuationSeparator" w:id="0">
    <w:p w14:paraId="0BC0E09F" w14:textId="77777777" w:rsidR="00EC7387" w:rsidRDefault="00EC7387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2185B43C" w14:textId="77777777" w:rsidR="00EC7387" w:rsidRDefault="00EC7387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625C60-42B2-4EC0-8622-6D2A0B340E10}"/>
    <w:embedBold r:id="rId2" w:fontKey="{E8E23F14-4870-47BF-9B99-DBC82D355BEA}"/>
    <w:embedBoldItalic r:id="rId3" w:fontKey="{B30324C6-BB0C-477A-9443-532FEE713E5E}"/>
  </w:font>
  <w:font w:name="Noto Sans Symbols">
    <w:altName w:val="Calibri"/>
    <w:charset w:val="00"/>
    <w:family w:val="auto"/>
    <w:pitch w:val="default"/>
    <w:embedRegular r:id="rId4" w:fontKey="{D9AD887C-95EE-4874-8940-B5993999DD6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FF647AB8-6A1F-473B-9293-46AA1735FC65}"/>
    <w:embedBold r:id="rId6" w:fontKey="{F13191DA-21C3-4829-80FB-7A37BAEE93F1}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B4C55190-B7CF-469F-B9ED-6D99608935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13E6BEA-9FAF-47A2-8AE4-9C548564D4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A789F02-8AA0-426A-8BC8-E0C04AF20B28}"/>
    <w:embedItalic r:id="rId10" w:fontKey="{BEE0633C-F5FC-4272-AD7E-0221E46A8A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1F610E3-9881-4660-BE02-FD155252F86F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12" w:fontKey="{7504B46C-7417-44CA-9220-4A3793EA59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36AE" w14:textId="77777777" w:rsidR="007055D6" w:rsidRDefault="007055D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A973" w14:textId="03E8C716" w:rsidR="00792E8D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Symbio P</w:t>
    </w:r>
    <w:r>
      <w:rPr>
        <w:rFonts w:ascii="Cambria" w:eastAsia="Cambria" w:hAnsi="Cambria" w:cs="Cambria"/>
        <w:color w:val="000000"/>
        <w:sz w:val="18"/>
        <w:szCs w:val="18"/>
        <w:lang w:val="en-CA"/>
      </w:rPr>
      <w:t>rogram – CIS Transformation</w:t>
    </w:r>
  </w:p>
  <w:p w14:paraId="259E7AB1" w14:textId="14378E21" w:rsidR="00792E8D" w:rsidRPr="008A15E4" w:rsidRDefault="00871E60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>
      <w:rPr>
        <w:rFonts w:ascii="Cambria" w:eastAsia="Cambria" w:hAnsi="Cambria" w:cs="Cambria"/>
        <w:color w:val="000000"/>
        <w:sz w:val="18"/>
        <w:szCs w:val="18"/>
        <w:lang w:val="en-CA"/>
      </w:rPr>
      <w:t>November</w:t>
    </w:r>
    <w:r w:rsidR="004813D8" w:rsidRPr="008A15E4">
      <w:rPr>
        <w:rFonts w:ascii="Cambria" w:eastAsia="Cambria" w:hAnsi="Cambria" w:cs="Cambria"/>
        <w:color w:val="000000"/>
        <w:sz w:val="18"/>
        <w:szCs w:val="18"/>
        <w:lang w:val="en-CA"/>
      </w:rPr>
      <w:t xml:space="preserve"> </w:t>
    </w:r>
    <w:r w:rsidR="00283DD2" w:rsidRPr="008A15E4">
      <w:rPr>
        <w:rFonts w:ascii="Cambria" w:eastAsia="Cambria" w:hAnsi="Cambria" w:cs="Cambria"/>
        <w:color w:val="000000"/>
        <w:sz w:val="18"/>
        <w:szCs w:val="18"/>
        <w:lang w:val="en-CA"/>
      </w:rPr>
      <w:t>202</w:t>
    </w:r>
    <w:r w:rsidR="008A15E4" w:rsidRPr="008A15E4">
      <w:rPr>
        <w:rFonts w:ascii="Cambria" w:eastAsia="Cambria" w:hAnsi="Cambria" w:cs="Cambria"/>
        <w:color w:val="000000"/>
        <w:sz w:val="18"/>
        <w:szCs w:val="18"/>
        <w:lang w:val="en-CA"/>
      </w:rPr>
      <w:t>6</w:t>
    </w:r>
  </w:p>
  <w:p w14:paraId="444A3970" w14:textId="68CD0903" w:rsidR="007055D6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SOW RQ00</w:t>
    </w:r>
    <w:r w:rsidR="00871E60">
      <w:rPr>
        <w:rFonts w:ascii="Cambria" w:eastAsia="Cambria" w:hAnsi="Cambria" w:cs="Cambria"/>
        <w:color w:val="000000"/>
        <w:sz w:val="18"/>
        <w:szCs w:val="18"/>
        <w:lang w:val="en-CA"/>
      </w:rPr>
      <w:t>401</w:t>
    </w:r>
  </w:p>
  <w:p w14:paraId="5FF1E2D1" w14:textId="4672FC6A" w:rsidR="00792E8D" w:rsidRPr="00271F59" w:rsidRDefault="00283DD2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fr-FR"/>
      </w:rPr>
    </w:pPr>
    <w:r w:rsidRPr="00271F59">
      <w:rPr>
        <w:rFonts w:ascii="Cambria" w:eastAsia="Cambria" w:hAnsi="Cambria" w:cs="Cambria"/>
        <w:color w:val="000000"/>
        <w:sz w:val="18"/>
        <w:szCs w:val="18"/>
        <w:lang w:val="fr-FR"/>
      </w:rPr>
      <w:t xml:space="preserve">Page 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begin"/>
    </w:r>
    <w:r w:rsidRPr="00271F59">
      <w:rPr>
        <w:rFonts w:ascii="Calibri" w:eastAsia="Calibri" w:hAnsi="Calibri" w:cs="Calibri"/>
        <w:color w:val="000000"/>
        <w:sz w:val="18"/>
        <w:szCs w:val="18"/>
        <w:lang w:val="fr-FR"/>
      </w:rPr>
      <w:instrText>PAGE</w:instrTex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separate"/>
    </w:r>
    <w:r w:rsidR="00E61B59" w:rsidRPr="00271F59">
      <w:rPr>
        <w:rFonts w:ascii="Calibri" w:eastAsia="Calibri" w:hAnsi="Calibri" w:cs="Calibri"/>
        <w:noProof/>
        <w:color w:val="000000"/>
        <w:sz w:val="18"/>
        <w:szCs w:val="18"/>
        <w:lang w:val="fr-FR"/>
      </w:rPr>
      <w:t>1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end"/>
    </w:r>
  </w:p>
  <w:p w14:paraId="5D9760E3" w14:textId="77777777" w:rsidR="00792E8D" w:rsidRPr="007055D6" w:rsidRDefault="00792E8D" w:rsidP="007055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A70A" w14:textId="77777777" w:rsidR="007055D6" w:rsidRDefault="007055D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4511" w14:textId="77777777" w:rsidR="00EC7387" w:rsidRDefault="00EC7387">
      <w:pPr>
        <w:spacing w:line="240" w:lineRule="auto"/>
        <w:ind w:left="0" w:hanging="2"/>
      </w:pPr>
      <w:r>
        <w:separator/>
      </w:r>
    </w:p>
  </w:footnote>
  <w:footnote w:type="continuationSeparator" w:id="0">
    <w:p w14:paraId="71021931" w14:textId="77777777" w:rsidR="00EC7387" w:rsidRDefault="00EC7387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60460307" w14:textId="77777777" w:rsidR="00EC7387" w:rsidRDefault="00EC7387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A027" w14:textId="77777777" w:rsidR="007055D6" w:rsidRDefault="007055D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61EB" w14:textId="0BB8B290" w:rsidR="0062397C" w:rsidRDefault="00283DD2" w:rsidP="0062397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36D23988" w14:textId="6CF64004" w:rsidR="00792E8D" w:rsidRDefault="00792E8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D16A" w14:textId="77777777" w:rsidR="007055D6" w:rsidRDefault="007055D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108"/>
    <w:multiLevelType w:val="hybridMultilevel"/>
    <w:tmpl w:val="BEB252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D02DE"/>
    <w:multiLevelType w:val="hybridMultilevel"/>
    <w:tmpl w:val="53C87C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A3B29"/>
    <w:multiLevelType w:val="hybridMultilevel"/>
    <w:tmpl w:val="2A625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C04BC"/>
    <w:multiLevelType w:val="hybridMultilevel"/>
    <w:tmpl w:val="94367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70A7E"/>
    <w:multiLevelType w:val="hybridMultilevel"/>
    <w:tmpl w:val="5D945B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3D43"/>
    <w:multiLevelType w:val="hybridMultilevel"/>
    <w:tmpl w:val="6812EDE6"/>
    <w:lvl w:ilvl="0" w:tplc="4C92F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5631"/>
    <w:multiLevelType w:val="multilevel"/>
    <w:tmpl w:val="AC269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D3042D"/>
    <w:multiLevelType w:val="hybridMultilevel"/>
    <w:tmpl w:val="1F883090"/>
    <w:lvl w:ilvl="0" w:tplc="F08E13A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25003D6B"/>
    <w:multiLevelType w:val="hybridMultilevel"/>
    <w:tmpl w:val="01B61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1727E8"/>
    <w:multiLevelType w:val="multilevel"/>
    <w:tmpl w:val="51F467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832C4C"/>
    <w:multiLevelType w:val="hybridMultilevel"/>
    <w:tmpl w:val="227073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B37B8"/>
    <w:multiLevelType w:val="hybridMultilevel"/>
    <w:tmpl w:val="924E5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B31212"/>
    <w:multiLevelType w:val="multilevel"/>
    <w:tmpl w:val="FCBC4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34596DF7"/>
    <w:multiLevelType w:val="hybridMultilevel"/>
    <w:tmpl w:val="F76EE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A421DA"/>
    <w:multiLevelType w:val="hybridMultilevel"/>
    <w:tmpl w:val="E74CCC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6348B"/>
    <w:multiLevelType w:val="hybridMultilevel"/>
    <w:tmpl w:val="C964A8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2E0423"/>
    <w:multiLevelType w:val="multilevel"/>
    <w:tmpl w:val="E1DEAB8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407C13DD"/>
    <w:multiLevelType w:val="multilevel"/>
    <w:tmpl w:val="5A9A31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1B90908"/>
    <w:multiLevelType w:val="hybridMultilevel"/>
    <w:tmpl w:val="3F761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E761F9"/>
    <w:multiLevelType w:val="hybridMultilevel"/>
    <w:tmpl w:val="D602C4B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49080CB1"/>
    <w:multiLevelType w:val="multilevel"/>
    <w:tmpl w:val="04E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AA1338"/>
    <w:multiLevelType w:val="hybridMultilevel"/>
    <w:tmpl w:val="096EF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B4EAF"/>
    <w:multiLevelType w:val="hybridMultilevel"/>
    <w:tmpl w:val="20140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553747"/>
    <w:multiLevelType w:val="multilevel"/>
    <w:tmpl w:val="C1C2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842C6"/>
    <w:multiLevelType w:val="multilevel"/>
    <w:tmpl w:val="E0907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547D09CC"/>
    <w:multiLevelType w:val="hybridMultilevel"/>
    <w:tmpl w:val="F9D63A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D33EA4"/>
    <w:multiLevelType w:val="hybridMultilevel"/>
    <w:tmpl w:val="9280D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006712"/>
    <w:multiLevelType w:val="hybridMultilevel"/>
    <w:tmpl w:val="F8A4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E7475"/>
    <w:multiLevelType w:val="hybridMultilevel"/>
    <w:tmpl w:val="E760EE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C5346"/>
    <w:multiLevelType w:val="hybridMultilevel"/>
    <w:tmpl w:val="F1A624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95E7825"/>
    <w:multiLevelType w:val="multilevel"/>
    <w:tmpl w:val="016CF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E2C6856"/>
    <w:multiLevelType w:val="multilevel"/>
    <w:tmpl w:val="F25425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2F91335"/>
    <w:multiLevelType w:val="hybridMultilevel"/>
    <w:tmpl w:val="3E361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D33C05"/>
    <w:multiLevelType w:val="hybridMultilevel"/>
    <w:tmpl w:val="B1C8C8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701B67"/>
    <w:multiLevelType w:val="hybridMultilevel"/>
    <w:tmpl w:val="DD26A0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80B2E"/>
    <w:multiLevelType w:val="hybridMultilevel"/>
    <w:tmpl w:val="07E8A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15540">
    <w:abstractNumId w:val="6"/>
  </w:num>
  <w:num w:numId="2" w16cid:durableId="1837958138">
    <w:abstractNumId w:val="30"/>
  </w:num>
  <w:num w:numId="3" w16cid:durableId="1086146033">
    <w:abstractNumId w:val="9"/>
  </w:num>
  <w:num w:numId="4" w16cid:durableId="134415411">
    <w:abstractNumId w:val="24"/>
  </w:num>
  <w:num w:numId="5" w16cid:durableId="2136868087">
    <w:abstractNumId w:val="12"/>
  </w:num>
  <w:num w:numId="6" w16cid:durableId="1469204026">
    <w:abstractNumId w:val="17"/>
  </w:num>
  <w:num w:numId="7" w16cid:durableId="1790852319">
    <w:abstractNumId w:val="16"/>
  </w:num>
  <w:num w:numId="8" w16cid:durableId="1675065969">
    <w:abstractNumId w:val="31"/>
  </w:num>
  <w:num w:numId="9" w16cid:durableId="63114920">
    <w:abstractNumId w:val="33"/>
  </w:num>
  <w:num w:numId="10" w16cid:durableId="1885822360">
    <w:abstractNumId w:val="25"/>
  </w:num>
  <w:num w:numId="11" w16cid:durableId="1826822066">
    <w:abstractNumId w:val="15"/>
  </w:num>
  <w:num w:numId="12" w16cid:durableId="1885946784">
    <w:abstractNumId w:val="0"/>
  </w:num>
  <w:num w:numId="13" w16cid:durableId="1682272410">
    <w:abstractNumId w:val="1"/>
  </w:num>
  <w:num w:numId="14" w16cid:durableId="878931479">
    <w:abstractNumId w:val="11"/>
  </w:num>
  <w:num w:numId="15" w16cid:durableId="868228145">
    <w:abstractNumId w:val="18"/>
  </w:num>
  <w:num w:numId="16" w16cid:durableId="878859877">
    <w:abstractNumId w:val="3"/>
  </w:num>
  <w:num w:numId="17" w16cid:durableId="1444574930">
    <w:abstractNumId w:val="8"/>
  </w:num>
  <w:num w:numId="18" w16cid:durableId="285082369">
    <w:abstractNumId w:val="26"/>
  </w:num>
  <w:num w:numId="19" w16cid:durableId="1611084222">
    <w:abstractNumId w:val="7"/>
  </w:num>
  <w:num w:numId="20" w16cid:durableId="517352924">
    <w:abstractNumId w:val="2"/>
  </w:num>
  <w:num w:numId="21" w16cid:durableId="184635026">
    <w:abstractNumId w:val="29"/>
  </w:num>
  <w:num w:numId="22" w16cid:durableId="1526360195">
    <w:abstractNumId w:val="19"/>
  </w:num>
  <w:num w:numId="23" w16cid:durableId="1229537576">
    <w:abstractNumId w:val="22"/>
  </w:num>
  <w:num w:numId="24" w16cid:durableId="603148170">
    <w:abstractNumId w:val="13"/>
  </w:num>
  <w:num w:numId="25" w16cid:durableId="311252236">
    <w:abstractNumId w:val="32"/>
  </w:num>
  <w:num w:numId="26" w16cid:durableId="1014454069">
    <w:abstractNumId w:val="27"/>
  </w:num>
  <w:num w:numId="27" w16cid:durableId="1985698345">
    <w:abstractNumId w:val="5"/>
  </w:num>
  <w:num w:numId="28" w16cid:durableId="849025754">
    <w:abstractNumId w:val="20"/>
  </w:num>
  <w:num w:numId="29" w16cid:durableId="1736663783">
    <w:abstractNumId w:val="23"/>
  </w:num>
  <w:num w:numId="30" w16cid:durableId="317543216">
    <w:abstractNumId w:val="10"/>
  </w:num>
  <w:num w:numId="31" w16cid:durableId="1444379227">
    <w:abstractNumId w:val="21"/>
  </w:num>
  <w:num w:numId="32" w16cid:durableId="1865094089">
    <w:abstractNumId w:val="14"/>
  </w:num>
  <w:num w:numId="33" w16cid:durableId="659576720">
    <w:abstractNumId w:val="35"/>
  </w:num>
  <w:num w:numId="34" w16cid:durableId="1794130367">
    <w:abstractNumId w:val="34"/>
  </w:num>
  <w:num w:numId="35" w16cid:durableId="10764290">
    <w:abstractNumId w:val="28"/>
  </w:num>
  <w:num w:numId="36" w16cid:durableId="1481536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D"/>
    <w:rsid w:val="00003CD3"/>
    <w:rsid w:val="00026D68"/>
    <w:rsid w:val="0004428D"/>
    <w:rsid w:val="0006798A"/>
    <w:rsid w:val="000B3E84"/>
    <w:rsid w:val="000C48ED"/>
    <w:rsid w:val="000D283C"/>
    <w:rsid w:val="000D5CD7"/>
    <w:rsid w:val="001302E4"/>
    <w:rsid w:val="00145921"/>
    <w:rsid w:val="00152E7E"/>
    <w:rsid w:val="0016502E"/>
    <w:rsid w:val="00166280"/>
    <w:rsid w:val="00167AD4"/>
    <w:rsid w:val="00177A01"/>
    <w:rsid w:val="001B0536"/>
    <w:rsid w:val="001E1662"/>
    <w:rsid w:val="001E6CFD"/>
    <w:rsid w:val="001F17C1"/>
    <w:rsid w:val="001F6D56"/>
    <w:rsid w:val="00216123"/>
    <w:rsid w:val="00216803"/>
    <w:rsid w:val="00271F59"/>
    <w:rsid w:val="00283DD2"/>
    <w:rsid w:val="0029187B"/>
    <w:rsid w:val="002A0403"/>
    <w:rsid w:val="002A2E0E"/>
    <w:rsid w:val="002B53FD"/>
    <w:rsid w:val="002C4BEC"/>
    <w:rsid w:val="002E39FB"/>
    <w:rsid w:val="00302140"/>
    <w:rsid w:val="003157BE"/>
    <w:rsid w:val="00322152"/>
    <w:rsid w:val="00337612"/>
    <w:rsid w:val="00352E73"/>
    <w:rsid w:val="0035498A"/>
    <w:rsid w:val="003611ED"/>
    <w:rsid w:val="0037000F"/>
    <w:rsid w:val="00396BD0"/>
    <w:rsid w:val="00397427"/>
    <w:rsid w:val="003D08E7"/>
    <w:rsid w:val="00441B55"/>
    <w:rsid w:val="00461767"/>
    <w:rsid w:val="004813D8"/>
    <w:rsid w:val="004D3BAA"/>
    <w:rsid w:val="004E330D"/>
    <w:rsid w:val="004E7C56"/>
    <w:rsid w:val="004F0145"/>
    <w:rsid w:val="0051034F"/>
    <w:rsid w:val="00535B71"/>
    <w:rsid w:val="00542E22"/>
    <w:rsid w:val="00546CA3"/>
    <w:rsid w:val="005510C1"/>
    <w:rsid w:val="0057549E"/>
    <w:rsid w:val="005816D7"/>
    <w:rsid w:val="005C3600"/>
    <w:rsid w:val="005F2823"/>
    <w:rsid w:val="00610A03"/>
    <w:rsid w:val="00614C19"/>
    <w:rsid w:val="0062397C"/>
    <w:rsid w:val="0063058F"/>
    <w:rsid w:val="00647B52"/>
    <w:rsid w:val="00682D8C"/>
    <w:rsid w:val="00686321"/>
    <w:rsid w:val="006E6800"/>
    <w:rsid w:val="007055D6"/>
    <w:rsid w:val="00731692"/>
    <w:rsid w:val="00734C60"/>
    <w:rsid w:val="00737A1D"/>
    <w:rsid w:val="00743E4A"/>
    <w:rsid w:val="00757B3E"/>
    <w:rsid w:val="007625D5"/>
    <w:rsid w:val="00767BAD"/>
    <w:rsid w:val="00792E8D"/>
    <w:rsid w:val="007A29A2"/>
    <w:rsid w:val="007B5CC7"/>
    <w:rsid w:val="00816B60"/>
    <w:rsid w:val="00871348"/>
    <w:rsid w:val="00871E60"/>
    <w:rsid w:val="00874D50"/>
    <w:rsid w:val="00884856"/>
    <w:rsid w:val="008A15E4"/>
    <w:rsid w:val="008A5198"/>
    <w:rsid w:val="008E45BA"/>
    <w:rsid w:val="008F7B7B"/>
    <w:rsid w:val="00911CD7"/>
    <w:rsid w:val="00951A43"/>
    <w:rsid w:val="00951F08"/>
    <w:rsid w:val="00981DE5"/>
    <w:rsid w:val="009D1C4D"/>
    <w:rsid w:val="009D61E1"/>
    <w:rsid w:val="00A0693A"/>
    <w:rsid w:val="00A306B2"/>
    <w:rsid w:val="00A3634D"/>
    <w:rsid w:val="00A40E1D"/>
    <w:rsid w:val="00A4423B"/>
    <w:rsid w:val="00A546F6"/>
    <w:rsid w:val="00A60728"/>
    <w:rsid w:val="00A85FEF"/>
    <w:rsid w:val="00AA1F96"/>
    <w:rsid w:val="00AA5CE0"/>
    <w:rsid w:val="00AC247C"/>
    <w:rsid w:val="00AC4BC6"/>
    <w:rsid w:val="00B166DD"/>
    <w:rsid w:val="00B17FF9"/>
    <w:rsid w:val="00BC2F4F"/>
    <w:rsid w:val="00BD2D6F"/>
    <w:rsid w:val="00BD34BF"/>
    <w:rsid w:val="00C4292E"/>
    <w:rsid w:val="00C64FDF"/>
    <w:rsid w:val="00C6640C"/>
    <w:rsid w:val="00C723FD"/>
    <w:rsid w:val="00C74A01"/>
    <w:rsid w:val="00C9569C"/>
    <w:rsid w:val="00CB5DF9"/>
    <w:rsid w:val="00CD1462"/>
    <w:rsid w:val="00CD4D6B"/>
    <w:rsid w:val="00CF1B2D"/>
    <w:rsid w:val="00D0436E"/>
    <w:rsid w:val="00D272FC"/>
    <w:rsid w:val="00D81E2F"/>
    <w:rsid w:val="00D81FE7"/>
    <w:rsid w:val="00D92095"/>
    <w:rsid w:val="00DA6380"/>
    <w:rsid w:val="00E00659"/>
    <w:rsid w:val="00E03089"/>
    <w:rsid w:val="00E51BF3"/>
    <w:rsid w:val="00E61B59"/>
    <w:rsid w:val="00EC7387"/>
    <w:rsid w:val="00ED312C"/>
    <w:rsid w:val="00ED7920"/>
    <w:rsid w:val="00EE2EF0"/>
    <w:rsid w:val="00EF1124"/>
    <w:rsid w:val="00F03777"/>
    <w:rsid w:val="00F174F7"/>
    <w:rsid w:val="00F26EAE"/>
    <w:rsid w:val="00F54732"/>
    <w:rsid w:val="00F6193C"/>
    <w:rsid w:val="00F82732"/>
    <w:rsid w:val="00F83C70"/>
    <w:rsid w:val="00FD10E1"/>
    <w:rsid w:val="00FD4292"/>
    <w:rsid w:val="00FE15CD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3D04D"/>
  <w15:docId w15:val="{67C1326F-4A48-46EC-AA02-2612331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8"/>
      </w:numPr>
      <w:pBdr>
        <w:bottom w:val="single" w:sz="4" w:space="1" w:color="auto"/>
      </w:pBdr>
      <w:spacing w:before="120" w:after="120"/>
      <w:ind w:left="-1" w:hanging="1"/>
    </w:pPr>
    <w:rPr>
      <w:rFonts w:ascii="Trebuchet MS" w:hAnsi="Trebuchet MS" w:cs="Trebuchet MS"/>
      <w:b/>
      <w:bCs/>
      <w:smallCaps/>
      <w:sz w:val="28"/>
      <w:szCs w:val="28"/>
      <w:lang w:val="fr-C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21">
    <w:name w:val="Heading 21"/>
    <w:aliases w:val="h2,A.B.C."/>
    <w:basedOn w:val="Normal"/>
    <w:next w:val="Normal"/>
    <w:pPr>
      <w:keepNext/>
      <w:widowControl w:val="0"/>
      <w:jc w:val="both"/>
      <w:outlineLvl w:val="1"/>
    </w:pPr>
    <w:rPr>
      <w:rFonts w:ascii="Times New Roman Bold" w:hAnsi="Times New Roman Bold"/>
      <w:b/>
      <w:smallCaps/>
      <w:lang w:val="en-CA"/>
    </w:rPr>
  </w:style>
  <w:style w:type="paragraph" w:customStyle="1" w:styleId="ListParagraph1">
    <w:name w:val="List Paragraph1"/>
    <w:aliases w:val="Newsweek,dot point List Paragraph,Normal bullet 2,List Paragraph11,List Paragraph2,List Paragraph Char Char,lp1,Number_1,SGLText List Paragraph,new,Colorful List - Accent 11,Normal Sentence,Bullets 2,ListPar1,list1,*Body 1"/>
    <w:basedOn w:val="Normal"/>
    <w:pPr>
      <w:ind w:left="720"/>
    </w:pPr>
    <w:rPr>
      <w:rFonts w:eastAsia="Calibri"/>
      <w:lang w:val="en-CA" w:eastAsia="en-CA"/>
    </w:rPr>
  </w:style>
  <w:style w:type="table" w:styleId="TableGrid">
    <w:name w:val="Table Grid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h2 Char,A.B.C. Char"/>
    <w:rPr>
      <w:rFonts w:ascii="Times New Roman Bold" w:eastAsia="Times New Roman" w:hAnsi="Times New Roman Bold" w:cs="Times New Roman"/>
      <w:b/>
      <w:smallCaps/>
      <w:w w:val="100"/>
      <w:position w:val="-1"/>
      <w:sz w:val="24"/>
      <w:szCs w:val="20"/>
      <w:effect w:val="none"/>
      <w:vertAlign w:val="baseline"/>
      <w:cs w:val="0"/>
      <w:em w:val="none"/>
      <w:lang w:val="en-CA"/>
    </w:rPr>
  </w:style>
  <w:style w:type="table" w:customStyle="1" w:styleId="MediumShading1-Accent111">
    <w:name w:val="Medium Shading 1 - Accent 111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left" w:pos="1728"/>
        <w:tab w:val="decimal" w:pos="21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G Times" w:hAnsi="CG Times"/>
      <w:position w:val="-1"/>
      <w:lang w:eastAsia="en-US"/>
    </w:rPr>
  </w:style>
  <w:style w:type="paragraph" w:customStyle="1" w:styleId="Tabletext">
    <w:name w:val="Table text"/>
    <w:basedOn w:val="Normal"/>
    <w:pPr>
      <w:ind w:right="14"/>
    </w:pPr>
    <w:rPr>
      <w:sz w:val="20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Char">
    <w:name w:val="Body Char"/>
    <w:rPr>
      <w:rFonts w:ascii="Arial" w:hAnsi="Arial" w:cs="Arial"/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/>
    </w:rPr>
  </w:style>
  <w:style w:type="character" w:customStyle="1" w:styleId="ListParagraphChar">
    <w:name w:val="List Paragraph Char"/>
    <w:aliases w:val="Newsweek Char,dot point List Paragraph Char,Normal bullet 2 Char,List Paragraph11 Char,List Paragraph2 Char,List Paragraph Char Char Char,lp1 Char,List Paragraph1 Char,Number_1 Char,SGLText List Paragraph Char,new Char,Bullets 2 Char"/>
    <w:uiPriority w:val="34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rebuchet MS" w:eastAsia="Times New Roman" w:hAnsi="Trebuchet MS" w:cs="Trebuchet MS"/>
      <w:b/>
      <w:bCs/>
      <w:smallCaps/>
      <w:w w:val="100"/>
      <w:position w:val="-1"/>
      <w:sz w:val="28"/>
      <w:szCs w:val="28"/>
      <w:effect w:val="none"/>
      <w:vertAlign w:val="baseline"/>
      <w:cs w:val="0"/>
      <w:em w:val="none"/>
      <w:lang w:val="fr-CA" w:eastAsia="en-US"/>
    </w:rPr>
  </w:style>
  <w:style w:type="character" w:customStyle="1" w:styleId="cf01">
    <w:name w:val="cf01"/>
    <w:rPr>
      <w:rFonts w:ascii="Segoe UI" w:hAnsi="Segoe UI" w:cs="Segoe UI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xcf01">
    <w:name w:val="x_cf01"/>
    <w:rPr>
      <w:rFonts w:ascii="Segoe UI" w:hAnsi="Segoe UI" w:cs="Segoe UI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61B5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055D6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rebuchet MS" w:hAnsi="Trebuchet MS" w:cs="Trebuchet MS"/>
      <w:position w:val="0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7055D6"/>
    <w:rPr>
      <w:rFonts w:ascii="Trebuchet MS" w:hAnsi="Trebuchet MS" w:cs="Trebuchet MS"/>
      <w:lang w:val="en-CA" w:eastAsia="en-US"/>
    </w:rPr>
  </w:style>
  <w:style w:type="paragraph" w:styleId="BodyText3">
    <w:name w:val="Body Text 3"/>
    <w:basedOn w:val="Normal"/>
    <w:link w:val="BodyText3Char"/>
    <w:uiPriority w:val="99"/>
    <w:rsid w:val="007055D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Trebuchet MS" w:hAnsi="Trebuchet MS"/>
      <w:color w:val="000000"/>
      <w:position w:val="0"/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rsid w:val="007055D6"/>
    <w:rPr>
      <w:rFonts w:ascii="Trebuchet MS" w:hAnsi="Trebuchet MS"/>
      <w:color w:val="000000"/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8e929-f5ef-471b-a3fc-ca9bade79a39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bkb+x4FwC8LAnDWgbzgNOyHyw==">CgMxLjAyCGguZ2pkZ3hzMgloLjMwajB6bGwyCWguMWZvYjl0ZTIJaC4zem55c2g3OAByITFlVnEtVnFNSW9jblFMUmEtSjJMbF8tSDZZaFRkNk56QQ==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40B3FA2516C4793B1EFF3C6717B2E" ma:contentTypeVersion="14" ma:contentTypeDescription="Create a new document." ma:contentTypeScope="" ma:versionID="2fb7e24438922e227bfa9215acb3ebda">
  <xsd:schema xmlns:xsd="http://www.w3.org/2001/XMLSchema" xmlns:xs="http://www.w3.org/2001/XMLSchema" xmlns:p="http://schemas.microsoft.com/office/2006/metadata/properties" xmlns:ns2="6ef8e929-f5ef-471b-a3fc-ca9bade79a39" xmlns:ns3="f08f4162-7154-4554-ba29-ef407932fac9" targetNamespace="http://schemas.microsoft.com/office/2006/metadata/properties" ma:root="true" ma:fieldsID="8dde449b81039e937eebdff7e7b90c89" ns2:_="" ns3:_="">
    <xsd:import namespace="6ef8e929-f5ef-471b-a3fc-ca9bade79a39"/>
    <xsd:import namespace="f08f4162-7154-4554-ba29-ef407932f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8e929-f5ef-471b-a3fc-ca9bade79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945b8c8-d142-433b-87a8-85e8cba55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4162-7154-4554-ba29-ef407932f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EEC08-4D30-4E06-8D50-55F1C3081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48802-7839-4E70-B051-E4C62C234DC3}">
  <ds:schemaRefs>
    <ds:schemaRef ds:uri="http://schemas.microsoft.com/office/2006/metadata/properties"/>
    <ds:schemaRef ds:uri="http://schemas.microsoft.com/office/infopath/2007/PartnerControls"/>
    <ds:schemaRef ds:uri="6ef8e929-f5ef-471b-a3fc-ca9bade79a3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2767C92-57E6-45E4-9F42-7332DAB36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8e929-f5ef-471b-a3fc-ca9bade79a39"/>
    <ds:schemaRef ds:uri="f08f4162-7154-4554-ba29-ef407932f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shannon.price</dc:creator>
  <cp:lastModifiedBy>Subin Ranjan</cp:lastModifiedBy>
  <cp:revision>4</cp:revision>
  <dcterms:created xsi:type="dcterms:W3CDTF">2026-11-04T20:20:00Z</dcterms:created>
  <dcterms:modified xsi:type="dcterms:W3CDTF">2026-11-04T20:34:00Z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Notes">
    <vt:lpwstr/>
  </property>
  <property fmtid="{D5CDD505-2E9C-101B-9397-08002B2CF9AE}" pid="5" name="ContentTypeId">
    <vt:lpwstr>0x010100CC740B3FA2516C4793B1EFF3C6717B2E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